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74EFAD">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附件1</w:t>
      </w:r>
    </w:p>
    <w:p w14:paraId="7D665E6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 w:val="0"/>
          <w:bCs/>
          <w:sz w:val="32"/>
          <w:szCs w:val="32"/>
        </w:rPr>
      </w:pPr>
    </w:p>
    <w:p w14:paraId="134227A9">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申报材料清单</w:t>
      </w:r>
      <w:bookmarkStart w:id="0" w:name="_GoBack"/>
      <w:bookmarkEnd w:id="0"/>
    </w:p>
    <w:p w14:paraId="56F177F8">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default" w:ascii="方正小标宋简体" w:hAnsi="方正小标宋简体" w:eastAsia="方正小标宋简体" w:cs="方正小标宋简体"/>
          <w:b w:val="0"/>
          <w:bCs/>
          <w:sz w:val="44"/>
          <w:szCs w:val="44"/>
          <w:lang w:val="en-US" w:eastAsia="zh-CN"/>
        </w:rPr>
      </w:pPr>
    </w:p>
    <w:p w14:paraId="58B1796F">
      <w:pPr>
        <w:keepNext w:val="0"/>
        <w:keepLines w:val="0"/>
        <w:pageBreakBefore w:val="0"/>
        <w:widowControl w:val="0"/>
        <w:kinsoku/>
        <w:wordWrap/>
        <w:overflowPunct/>
        <w:topLinePunct w:val="0"/>
        <w:autoSpaceDE/>
        <w:autoSpaceDN/>
        <w:bidi w:val="0"/>
        <w:adjustRightInd/>
        <w:snapToGrid/>
        <w:spacing w:line="620" w:lineRule="exact"/>
        <w:ind w:left="2"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一、具备绿色建材认证证书的企业需提供以下材料：</w:t>
      </w:r>
    </w:p>
    <w:p w14:paraId="7E02C8C8">
      <w:pPr>
        <w:keepNext w:val="0"/>
        <w:keepLines w:val="0"/>
        <w:pageBreakBefore w:val="0"/>
        <w:widowControl w:val="0"/>
        <w:kinsoku/>
        <w:wordWrap/>
        <w:overflowPunct/>
        <w:topLinePunct w:val="0"/>
        <w:autoSpaceDE/>
        <w:autoSpaceDN/>
        <w:bidi w:val="0"/>
        <w:adjustRightInd/>
        <w:snapToGrid/>
        <w:spacing w:line="620" w:lineRule="exact"/>
        <w:ind w:left="2"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1.《辽宁省政府采购绿色建材推荐目录信息征集表》（附件2）盖章页；</w:t>
      </w:r>
    </w:p>
    <w:p w14:paraId="0628E1DC">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284624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绿色建材认证证书</w:t>
      </w:r>
      <w:r>
        <w:rPr>
          <w:rFonts w:hint="eastAsia" w:ascii="仿宋_GB2312" w:hAnsi="仿宋_GB2312" w:eastAsia="仿宋_GB2312" w:cs="仿宋_GB2312"/>
          <w:sz w:val="32"/>
          <w:szCs w:val="32"/>
          <w:lang w:eastAsia="zh-CN"/>
        </w:rPr>
        <w:t>；</w:t>
      </w:r>
    </w:p>
    <w:p w14:paraId="196EE28C">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4.承诺书（附件4）</w:t>
      </w:r>
      <w:r>
        <w:rPr>
          <w:rFonts w:hint="eastAsia" w:ascii="仿宋_GB2312" w:hAnsi="仿宋_GB2312" w:eastAsia="仿宋_GB2312" w:cs="仿宋_GB2312"/>
          <w:sz w:val="32"/>
          <w:szCs w:val="32"/>
          <w:lang w:eastAsia="zh-CN"/>
        </w:rPr>
        <w:t>。</w:t>
      </w:r>
    </w:p>
    <w:p w14:paraId="47D59EC2">
      <w:pPr>
        <w:ind w:firstLine="640" w:firstLineChars="20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sz w:val="32"/>
          <w:szCs w:val="32"/>
          <w:lang w:val="en-US" w:eastAsia="zh-CN"/>
        </w:rPr>
        <w:t>二、</w:t>
      </w:r>
      <w:r>
        <w:rPr>
          <w:rFonts w:hint="eastAsia" w:ascii="黑体" w:hAnsi="黑体" w:eastAsia="黑体" w:cs="黑体"/>
          <w:color w:val="000000"/>
          <w:sz w:val="32"/>
          <w:szCs w:val="32"/>
          <w:shd w:val="clear" w:color="auto" w:fill="FFFFFF"/>
        </w:rPr>
        <w:t>未取得绿色建材产品认证</w:t>
      </w:r>
      <w:r>
        <w:rPr>
          <w:rFonts w:hint="eastAsia" w:ascii="黑体" w:hAnsi="黑体" w:eastAsia="黑体" w:cs="黑体"/>
          <w:color w:val="000000"/>
          <w:sz w:val="32"/>
          <w:szCs w:val="32"/>
          <w:shd w:val="clear" w:color="auto" w:fill="FFFFFF"/>
          <w:lang w:val="en-US" w:eastAsia="zh-CN"/>
        </w:rPr>
        <w:t>证书、</w:t>
      </w:r>
      <w:r>
        <w:rPr>
          <w:rFonts w:hint="eastAsia" w:ascii="黑体" w:hAnsi="黑体" w:eastAsia="黑体" w:cs="黑体"/>
          <w:color w:val="000000"/>
          <w:sz w:val="32"/>
          <w:szCs w:val="32"/>
          <w:shd w:val="clear" w:color="auto" w:fill="FFFFFF"/>
        </w:rPr>
        <w:t>但</w:t>
      </w:r>
      <w:r>
        <w:rPr>
          <w:rFonts w:hint="eastAsia" w:ascii="黑体" w:hAnsi="黑体" w:eastAsia="黑体" w:cs="黑体"/>
          <w:color w:val="000000"/>
          <w:sz w:val="32"/>
          <w:szCs w:val="32"/>
          <w:shd w:val="clear" w:color="auto" w:fill="FFFFFF"/>
          <w:lang w:val="en-US" w:eastAsia="zh-CN"/>
        </w:rPr>
        <w:t>产品</w:t>
      </w:r>
      <w:r>
        <w:rPr>
          <w:rFonts w:hint="eastAsia" w:ascii="黑体" w:hAnsi="黑体" w:eastAsia="黑体" w:cs="黑体"/>
          <w:color w:val="000000"/>
          <w:sz w:val="32"/>
          <w:szCs w:val="32"/>
          <w:shd w:val="clear" w:color="auto" w:fill="FFFFFF"/>
        </w:rPr>
        <w:t>品质属性和绿色属性均满足《</w:t>
      </w:r>
      <w:r>
        <w:rPr>
          <w:rFonts w:hint="eastAsia" w:ascii="黑体" w:hAnsi="黑体" w:eastAsia="黑体" w:cs="黑体"/>
          <w:color w:val="000000"/>
          <w:kern w:val="0"/>
          <w:sz w:val="32"/>
          <w:szCs w:val="32"/>
          <w:shd w:val="clear" w:color="auto" w:fill="FFFFFF"/>
        </w:rPr>
        <w:t>需求标准</w:t>
      </w:r>
      <w:r>
        <w:rPr>
          <w:rFonts w:hint="eastAsia" w:ascii="黑体" w:hAnsi="黑体" w:eastAsia="黑体" w:cs="黑体"/>
          <w:color w:val="000000"/>
          <w:sz w:val="32"/>
          <w:szCs w:val="32"/>
          <w:shd w:val="clear" w:color="auto" w:fill="FFFFFF"/>
        </w:rPr>
        <w:t>》要求的</w:t>
      </w:r>
      <w:r>
        <w:rPr>
          <w:rFonts w:hint="eastAsia" w:ascii="黑体" w:hAnsi="黑体" w:eastAsia="黑体" w:cs="黑体"/>
          <w:color w:val="000000"/>
          <w:sz w:val="32"/>
          <w:szCs w:val="32"/>
          <w:shd w:val="clear" w:color="auto" w:fill="FFFFFF"/>
          <w:lang w:val="en-US" w:eastAsia="zh-CN"/>
        </w:rPr>
        <w:t>企业需提供以下材料：</w:t>
      </w:r>
    </w:p>
    <w:p w14:paraId="171FC5A9">
      <w:pPr>
        <w:keepNext w:val="0"/>
        <w:keepLines w:val="0"/>
        <w:pageBreakBefore w:val="0"/>
        <w:widowControl w:val="0"/>
        <w:kinsoku/>
        <w:wordWrap/>
        <w:overflowPunct/>
        <w:topLinePunct w:val="0"/>
        <w:autoSpaceDE/>
        <w:autoSpaceDN/>
        <w:bidi w:val="0"/>
        <w:adjustRightInd/>
        <w:snapToGrid/>
        <w:spacing w:line="620" w:lineRule="exact"/>
        <w:ind w:left="2"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辽宁</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政府采购</w:t>
      </w:r>
      <w:r>
        <w:rPr>
          <w:rFonts w:hint="eastAsia" w:ascii="仿宋_GB2312" w:hAnsi="仿宋_GB2312" w:eastAsia="仿宋_GB2312" w:cs="仿宋_GB2312"/>
          <w:sz w:val="32"/>
          <w:szCs w:val="32"/>
        </w:rPr>
        <w:t>绿色建材推荐目录信息征集表》</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盖章页</w:t>
      </w:r>
      <w:r>
        <w:rPr>
          <w:rFonts w:hint="eastAsia" w:ascii="仿宋_GB2312" w:hAnsi="仿宋_GB2312" w:eastAsia="仿宋_GB2312" w:cs="仿宋_GB2312"/>
          <w:sz w:val="32"/>
          <w:szCs w:val="32"/>
          <w:lang w:eastAsia="zh-CN"/>
        </w:rPr>
        <w:t>；</w:t>
      </w:r>
    </w:p>
    <w:p w14:paraId="480CDE9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2FA32A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证明建材品质属性、绿色属性的检测报告（产品执行标准有型式检验要求的，应提供由具备CMA资质的检验检测机构出具且符合相关标准检测周期规定的型式检验报告；产品执行标准无型式检验要求的，应提供其他有效的检测报告，其检测项目和检测周期应根据具体产品在相关标准中的具体规定）</w:t>
      </w:r>
      <w:r>
        <w:rPr>
          <w:rFonts w:hint="eastAsia" w:ascii="仿宋_GB2312" w:hAnsi="仿宋_GB2312" w:eastAsia="仿宋_GB2312" w:cs="仿宋_GB2312"/>
          <w:color w:val="auto"/>
          <w:sz w:val="32"/>
          <w:szCs w:val="32"/>
        </w:rPr>
        <w:t>；</w:t>
      </w:r>
    </w:p>
    <w:p w14:paraId="1F38947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sz w:val="32"/>
          <w:szCs w:val="32"/>
          <w:shd w:val="clear" w:color="auto" w:fill="FFFFFF"/>
        </w:rPr>
        <w:t>产品入选符合性认定意见</w:t>
      </w:r>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w:t>
      </w:r>
    </w:p>
    <w:p w14:paraId="731DFE13">
      <w:pPr>
        <w:keepNext w:val="0"/>
        <w:keepLines w:val="0"/>
        <w:pageBreakBefore w:val="0"/>
        <w:widowControl w:val="0"/>
        <w:kinsoku/>
        <w:wordWrap/>
        <w:overflowPunct/>
        <w:topLinePunct w:val="0"/>
        <w:autoSpaceDE/>
        <w:autoSpaceDN/>
        <w:bidi w:val="0"/>
        <w:adjustRightInd/>
        <w:snapToGrid/>
        <w:spacing w:line="620" w:lineRule="exact"/>
        <w:ind w:left="2"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出具认定意见的检验检测机构的营业执照、资质认定证书；</w:t>
      </w:r>
    </w:p>
    <w:p w14:paraId="7DC7445C">
      <w:pPr>
        <w:keepNext w:val="0"/>
        <w:keepLines w:val="0"/>
        <w:pageBreakBefore w:val="0"/>
        <w:widowControl w:val="0"/>
        <w:kinsoku/>
        <w:wordWrap/>
        <w:overflowPunct/>
        <w:topLinePunct w:val="0"/>
        <w:autoSpaceDE/>
        <w:autoSpaceDN/>
        <w:bidi w:val="0"/>
        <w:adjustRightInd/>
        <w:snapToGrid/>
        <w:spacing w:line="620" w:lineRule="exact"/>
        <w:ind w:left="2"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6.承诺书（附件4）；</w:t>
      </w:r>
    </w:p>
    <w:p w14:paraId="2904C346">
      <w:pPr>
        <w:keepNext w:val="0"/>
        <w:keepLines w:val="0"/>
        <w:pageBreakBefore w:val="0"/>
        <w:widowControl w:val="0"/>
        <w:kinsoku/>
        <w:wordWrap/>
        <w:overflowPunct/>
        <w:topLinePunct w:val="0"/>
        <w:autoSpaceDE/>
        <w:autoSpaceDN/>
        <w:bidi w:val="0"/>
        <w:adjustRightInd/>
        <w:snapToGrid/>
        <w:spacing w:line="620" w:lineRule="exact"/>
        <w:ind w:left="2"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7.《需求标准》中明确以自我声明的方式提供真实性资料的，申报企业需额外提供相应承诺书。</w:t>
      </w:r>
    </w:p>
    <w:p w14:paraId="1E1DFCAB">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黑体" w:hAnsi="黑体" w:eastAsia="黑体" w:cs="黑体"/>
          <w:b w:val="0"/>
          <w:bCs/>
          <w:sz w:val="32"/>
          <w:szCs w:val="32"/>
          <w:highlight w:val="yellow"/>
          <w:lang w:val="en-US" w:eastAsia="zh-CN"/>
        </w:rPr>
      </w:pPr>
      <w:r>
        <w:rPr>
          <w:rFonts w:hint="eastAsia" w:ascii="黑体" w:hAnsi="黑体" w:eastAsia="黑体" w:cs="黑体"/>
          <w:b w:val="0"/>
          <w:bCs/>
          <w:sz w:val="32"/>
          <w:szCs w:val="32"/>
          <w:lang w:val="en-US" w:eastAsia="zh-CN"/>
        </w:rPr>
        <w:t>所有要件均以彩色</w:t>
      </w:r>
      <w:r>
        <w:rPr>
          <w:rFonts w:hint="eastAsia" w:ascii="黑体" w:hAnsi="黑体" w:eastAsia="黑体" w:cs="黑体"/>
          <w:b w:val="0"/>
          <w:bCs/>
          <w:sz w:val="32"/>
          <w:szCs w:val="32"/>
        </w:rPr>
        <w:t>扫描件PDF格式</w:t>
      </w:r>
      <w:r>
        <w:rPr>
          <w:rFonts w:hint="eastAsia" w:ascii="黑体" w:hAnsi="黑体" w:eastAsia="黑体" w:cs="黑体"/>
          <w:b w:val="0"/>
          <w:bCs/>
          <w:sz w:val="32"/>
          <w:szCs w:val="32"/>
          <w:lang w:val="en-US" w:eastAsia="zh-CN"/>
        </w:rPr>
        <w:t>上报，</w:t>
      </w:r>
      <w:r>
        <w:rPr>
          <w:rFonts w:hint="eastAsia" w:ascii="黑体" w:hAnsi="黑体" w:eastAsia="黑体" w:cs="黑体"/>
          <w:b w:val="0"/>
          <w:bCs/>
          <w:sz w:val="32"/>
          <w:szCs w:val="32"/>
          <w:highlight w:val="none"/>
          <w:lang w:val="en-US" w:eastAsia="zh-CN"/>
        </w:rPr>
        <w:t>《辽宁省政府采购绿色建材推荐目录信息征集表》（附件2）同时需上报电子版表格。</w:t>
      </w:r>
    </w:p>
    <w:p w14:paraId="7FE1A513">
      <w:pPr>
        <w:keepNext w:val="0"/>
        <w:keepLines w:val="0"/>
        <w:pageBreakBefore w:val="0"/>
        <w:widowControl w:val="0"/>
        <w:kinsoku/>
        <w:wordWrap/>
        <w:overflowPunct/>
        <w:topLinePunct w:val="0"/>
        <w:autoSpaceDE/>
        <w:autoSpaceDN/>
        <w:bidi w:val="0"/>
        <w:adjustRightInd/>
        <w:snapToGrid/>
        <w:spacing w:line="620" w:lineRule="exact"/>
        <w:ind w:left="2"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sectPr>
      <w:footerReference r:id="rId3" w:type="default"/>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标准粗黑">
    <w:panose1 w:val="02000503000000000000"/>
    <w:charset w:val="86"/>
    <w:family w:val="auto"/>
    <w:pitch w:val="default"/>
    <w:sig w:usb0="8000002F" w:usb1="084164FA" w:usb2="00000012"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A4B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CF7B65">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6CF7B6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mUxMjM2NTJiZjljYzQ5YTIzNmUxMTIyZmE4ZWYifQ=="/>
  </w:docVars>
  <w:rsids>
    <w:rsidRoot w:val="00FC0A2C"/>
    <w:rsid w:val="00000BCF"/>
    <w:rsid w:val="000327CD"/>
    <w:rsid w:val="0004040D"/>
    <w:rsid w:val="000763D7"/>
    <w:rsid w:val="000768DE"/>
    <w:rsid w:val="00082DFE"/>
    <w:rsid w:val="000A0142"/>
    <w:rsid w:val="000C17E3"/>
    <w:rsid w:val="000D7DB4"/>
    <w:rsid w:val="000F3AE3"/>
    <w:rsid w:val="00101F37"/>
    <w:rsid w:val="001031A0"/>
    <w:rsid w:val="00121710"/>
    <w:rsid w:val="001377BE"/>
    <w:rsid w:val="001436AF"/>
    <w:rsid w:val="0015018C"/>
    <w:rsid w:val="00171A15"/>
    <w:rsid w:val="0017303C"/>
    <w:rsid w:val="00186C0D"/>
    <w:rsid w:val="001C7F2C"/>
    <w:rsid w:val="001D7153"/>
    <w:rsid w:val="0020265D"/>
    <w:rsid w:val="002270EB"/>
    <w:rsid w:val="00263572"/>
    <w:rsid w:val="00270691"/>
    <w:rsid w:val="00272044"/>
    <w:rsid w:val="00280B28"/>
    <w:rsid w:val="00287BBA"/>
    <w:rsid w:val="0029188C"/>
    <w:rsid w:val="002C6822"/>
    <w:rsid w:val="002F3E7A"/>
    <w:rsid w:val="00301596"/>
    <w:rsid w:val="00342A2E"/>
    <w:rsid w:val="00353BCD"/>
    <w:rsid w:val="00364901"/>
    <w:rsid w:val="0038160A"/>
    <w:rsid w:val="003C6EAE"/>
    <w:rsid w:val="003D45AB"/>
    <w:rsid w:val="003D531E"/>
    <w:rsid w:val="003E607F"/>
    <w:rsid w:val="003F7767"/>
    <w:rsid w:val="00406C7A"/>
    <w:rsid w:val="004106AF"/>
    <w:rsid w:val="004144A5"/>
    <w:rsid w:val="004230D0"/>
    <w:rsid w:val="0043038A"/>
    <w:rsid w:val="00444EC1"/>
    <w:rsid w:val="0046098A"/>
    <w:rsid w:val="00485E0B"/>
    <w:rsid w:val="004A23AC"/>
    <w:rsid w:val="004E6766"/>
    <w:rsid w:val="00501F2A"/>
    <w:rsid w:val="00504570"/>
    <w:rsid w:val="005072A0"/>
    <w:rsid w:val="00513AA4"/>
    <w:rsid w:val="005454FB"/>
    <w:rsid w:val="0055089D"/>
    <w:rsid w:val="00573D52"/>
    <w:rsid w:val="00592E9C"/>
    <w:rsid w:val="005A4278"/>
    <w:rsid w:val="005C4D78"/>
    <w:rsid w:val="005D05D6"/>
    <w:rsid w:val="00612888"/>
    <w:rsid w:val="006B06C2"/>
    <w:rsid w:val="006B7F9D"/>
    <w:rsid w:val="006D1BF9"/>
    <w:rsid w:val="00703327"/>
    <w:rsid w:val="00707B3B"/>
    <w:rsid w:val="0072194C"/>
    <w:rsid w:val="0075721B"/>
    <w:rsid w:val="007659AC"/>
    <w:rsid w:val="007E6519"/>
    <w:rsid w:val="007F6693"/>
    <w:rsid w:val="0080195C"/>
    <w:rsid w:val="00805A3A"/>
    <w:rsid w:val="00817F8B"/>
    <w:rsid w:val="00831058"/>
    <w:rsid w:val="00834134"/>
    <w:rsid w:val="00870255"/>
    <w:rsid w:val="008B3DAD"/>
    <w:rsid w:val="00920D44"/>
    <w:rsid w:val="009270B5"/>
    <w:rsid w:val="009452E5"/>
    <w:rsid w:val="00983277"/>
    <w:rsid w:val="009871E4"/>
    <w:rsid w:val="009923FF"/>
    <w:rsid w:val="009E7C96"/>
    <w:rsid w:val="009F6837"/>
    <w:rsid w:val="00A05D27"/>
    <w:rsid w:val="00A61DEC"/>
    <w:rsid w:val="00A63F20"/>
    <w:rsid w:val="00A75FEF"/>
    <w:rsid w:val="00A76296"/>
    <w:rsid w:val="00A9014C"/>
    <w:rsid w:val="00A94AEA"/>
    <w:rsid w:val="00A97406"/>
    <w:rsid w:val="00AC5D41"/>
    <w:rsid w:val="00AD6137"/>
    <w:rsid w:val="00AD79B5"/>
    <w:rsid w:val="00B02ADD"/>
    <w:rsid w:val="00B07565"/>
    <w:rsid w:val="00B07ED0"/>
    <w:rsid w:val="00B44C2C"/>
    <w:rsid w:val="00B66BF3"/>
    <w:rsid w:val="00B82863"/>
    <w:rsid w:val="00B877E3"/>
    <w:rsid w:val="00B917D4"/>
    <w:rsid w:val="00BA6063"/>
    <w:rsid w:val="00BB4923"/>
    <w:rsid w:val="00BB5769"/>
    <w:rsid w:val="00BC17DB"/>
    <w:rsid w:val="00BE0980"/>
    <w:rsid w:val="00BF0045"/>
    <w:rsid w:val="00BF4739"/>
    <w:rsid w:val="00C23BCB"/>
    <w:rsid w:val="00C321C8"/>
    <w:rsid w:val="00C42ED0"/>
    <w:rsid w:val="00C66BBA"/>
    <w:rsid w:val="00C854A4"/>
    <w:rsid w:val="00CA2386"/>
    <w:rsid w:val="00CA27EE"/>
    <w:rsid w:val="00CA2A40"/>
    <w:rsid w:val="00CB00F1"/>
    <w:rsid w:val="00CF4705"/>
    <w:rsid w:val="00D33BF0"/>
    <w:rsid w:val="00D60386"/>
    <w:rsid w:val="00D83593"/>
    <w:rsid w:val="00D942A6"/>
    <w:rsid w:val="00DA3EA5"/>
    <w:rsid w:val="00DA6571"/>
    <w:rsid w:val="00DB093E"/>
    <w:rsid w:val="00DB7673"/>
    <w:rsid w:val="00DC4F4C"/>
    <w:rsid w:val="00DE192E"/>
    <w:rsid w:val="00E03800"/>
    <w:rsid w:val="00E20AD9"/>
    <w:rsid w:val="00E3171E"/>
    <w:rsid w:val="00E31EC3"/>
    <w:rsid w:val="00E350A2"/>
    <w:rsid w:val="00E80041"/>
    <w:rsid w:val="00E962A4"/>
    <w:rsid w:val="00EA0F26"/>
    <w:rsid w:val="00EA19E6"/>
    <w:rsid w:val="00EA5A07"/>
    <w:rsid w:val="00EB3D48"/>
    <w:rsid w:val="00EE2595"/>
    <w:rsid w:val="00EE6DA7"/>
    <w:rsid w:val="00F11F57"/>
    <w:rsid w:val="00F2192A"/>
    <w:rsid w:val="00F40C87"/>
    <w:rsid w:val="00F53A54"/>
    <w:rsid w:val="00F60331"/>
    <w:rsid w:val="00F84E73"/>
    <w:rsid w:val="00F906D8"/>
    <w:rsid w:val="00FA2882"/>
    <w:rsid w:val="00FA7A02"/>
    <w:rsid w:val="00FC0A2C"/>
    <w:rsid w:val="00FE35EE"/>
    <w:rsid w:val="00FF0E58"/>
    <w:rsid w:val="00FF6AA6"/>
    <w:rsid w:val="02C25860"/>
    <w:rsid w:val="0B3F2752"/>
    <w:rsid w:val="0D7768CD"/>
    <w:rsid w:val="0DFE192A"/>
    <w:rsid w:val="0F6D653C"/>
    <w:rsid w:val="0FA43CD9"/>
    <w:rsid w:val="10BE10ED"/>
    <w:rsid w:val="111E5089"/>
    <w:rsid w:val="13034E1E"/>
    <w:rsid w:val="170A03B7"/>
    <w:rsid w:val="1B5A0187"/>
    <w:rsid w:val="209905D4"/>
    <w:rsid w:val="2252565F"/>
    <w:rsid w:val="24A2331E"/>
    <w:rsid w:val="24ED0D07"/>
    <w:rsid w:val="282F45B1"/>
    <w:rsid w:val="2B670D0F"/>
    <w:rsid w:val="2C341865"/>
    <w:rsid w:val="2D181C97"/>
    <w:rsid w:val="2FAD088B"/>
    <w:rsid w:val="2FEB542B"/>
    <w:rsid w:val="307A55AF"/>
    <w:rsid w:val="315F30D5"/>
    <w:rsid w:val="320E0186"/>
    <w:rsid w:val="333A15EA"/>
    <w:rsid w:val="36313D6B"/>
    <w:rsid w:val="37076A9B"/>
    <w:rsid w:val="37FE29C1"/>
    <w:rsid w:val="3E7C7C94"/>
    <w:rsid w:val="3F016138"/>
    <w:rsid w:val="3F05604F"/>
    <w:rsid w:val="3FBF851E"/>
    <w:rsid w:val="3FE85494"/>
    <w:rsid w:val="3FEB4262"/>
    <w:rsid w:val="40C6528E"/>
    <w:rsid w:val="40DF6B85"/>
    <w:rsid w:val="446A288E"/>
    <w:rsid w:val="456D77E4"/>
    <w:rsid w:val="46396F9B"/>
    <w:rsid w:val="49350E81"/>
    <w:rsid w:val="49FF6F16"/>
    <w:rsid w:val="4B604D0F"/>
    <w:rsid w:val="4CEC7ECD"/>
    <w:rsid w:val="4D0C186D"/>
    <w:rsid w:val="4D0F11D2"/>
    <w:rsid w:val="4F2B690A"/>
    <w:rsid w:val="4F711BD3"/>
    <w:rsid w:val="4F951E4B"/>
    <w:rsid w:val="50EB3670"/>
    <w:rsid w:val="51717523"/>
    <w:rsid w:val="54216E72"/>
    <w:rsid w:val="5CEF17EB"/>
    <w:rsid w:val="6142297C"/>
    <w:rsid w:val="636E3C55"/>
    <w:rsid w:val="65D9117E"/>
    <w:rsid w:val="678E1B86"/>
    <w:rsid w:val="67DDA839"/>
    <w:rsid w:val="69B32CE8"/>
    <w:rsid w:val="69FFAC7B"/>
    <w:rsid w:val="6D35295C"/>
    <w:rsid w:val="6FEBA8DD"/>
    <w:rsid w:val="757261B7"/>
    <w:rsid w:val="787D743F"/>
    <w:rsid w:val="78832414"/>
    <w:rsid w:val="7A19149E"/>
    <w:rsid w:val="7A32151D"/>
    <w:rsid w:val="7CDF481F"/>
    <w:rsid w:val="7E470975"/>
    <w:rsid w:val="7EFA8C0B"/>
    <w:rsid w:val="7FCD3F8F"/>
    <w:rsid w:val="B9DBD1ED"/>
    <w:rsid w:val="DFFF449F"/>
    <w:rsid w:val="ED439123"/>
    <w:rsid w:val="EFFBE163"/>
    <w:rsid w:val="FBFF82C7"/>
    <w:rsid w:val="FCDF58E3"/>
    <w:rsid w:val="FEDFE266"/>
    <w:rsid w:val="FEEF17BA"/>
    <w:rsid w:val="FF7F3FF5"/>
    <w:rsid w:val="FFBD5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470</Words>
  <Characters>485</Characters>
  <Lines>5</Lines>
  <Paragraphs>1</Paragraphs>
  <TotalTime>1</TotalTime>
  <ScaleCrop>false</ScaleCrop>
  <LinksUpToDate>false</LinksUpToDate>
  <CharactersWithSpaces>485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2023-05-18T05:15:00Z</dcterms:created>
  <dc:creator>Windows 用户</dc:creator>
  <cp:lastModifiedBy>两木头</cp:lastModifiedBy>
  <cp:lastPrinted>2023-06-08T16:11:00Z</cp:lastPrinted>
  <dcterms:modified xsi:type="dcterms:W3CDTF">2025-07-31T05:02:08Z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26DBB0437A00A1BDD1111B683532BC42</vt:lpwstr>
  </property>
  <property fmtid="{D5CDD505-2E9C-101B-9397-08002B2CF9AE}" pid="4" name="KSOTemplateDocerSaveRecord">
    <vt:lpwstr>eyJoZGlkIjoiZGNiZDU4NzQ3NGUwMmExNDk5M2JiYjMzYTBkM2UxYjgiLCJ1c2VySWQiOiI0NzQ4NTk2NjcifQ==</vt:lpwstr>
  </property>
</Properties>
</file>