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0CEB5">
      <w:pPr>
        <w:widowControl/>
        <w:snapToGrid w:val="0"/>
        <w:jc w:val="left"/>
        <w:textAlignment w:val="center"/>
        <w:rPr>
          <w:rFonts w:hint="eastAsia" w:ascii="黑体" w:hAnsi="黑体" w:eastAsia="黑体" w:cs="黑体"/>
          <w:b w:val="0"/>
          <w:bCs/>
          <w:kern w:val="0"/>
          <w:sz w:val="32"/>
          <w:szCs w:val="32"/>
          <w:lang w:eastAsia="zh-CN" w:bidi="ar"/>
        </w:rPr>
      </w:pPr>
      <w:r>
        <w:rPr>
          <w:rFonts w:hint="eastAsia" w:ascii="黑体" w:hAnsi="黑体" w:eastAsia="黑体" w:cs="黑体"/>
          <w:b w:val="0"/>
          <w:bCs/>
          <w:kern w:val="0"/>
          <w:sz w:val="32"/>
          <w:szCs w:val="32"/>
          <w:lang w:eastAsia="zh-CN" w:bidi="ar"/>
        </w:rPr>
        <w:t>附件</w:t>
      </w:r>
    </w:p>
    <w:p w14:paraId="4034849C">
      <w:pPr>
        <w:widowControl/>
        <w:snapToGrid w:val="0"/>
        <w:jc w:val="center"/>
        <w:textAlignment w:val="center"/>
        <w:rPr>
          <w:rFonts w:hint="eastAsia" w:ascii="宋体" w:hAnsi="宋体" w:cs="宋体"/>
          <w:b/>
          <w:kern w:val="0"/>
          <w:sz w:val="44"/>
          <w:szCs w:val="44"/>
          <w:lang w:eastAsia="zh-CN" w:bidi="ar"/>
        </w:rPr>
      </w:pPr>
      <w:r>
        <w:rPr>
          <w:rFonts w:hint="eastAsia" w:ascii="宋体" w:hAnsi="宋体" w:cs="宋体"/>
          <w:b/>
          <w:kern w:val="0"/>
          <w:sz w:val="44"/>
          <w:szCs w:val="44"/>
          <w:lang w:val="en-US" w:eastAsia="zh-CN" w:bidi="ar"/>
        </w:rPr>
        <w:t>辽宁省</w:t>
      </w:r>
      <w:r>
        <w:rPr>
          <w:rFonts w:hint="eastAsia" w:ascii="宋体" w:hAnsi="宋体" w:cs="宋体"/>
          <w:b/>
          <w:kern w:val="0"/>
          <w:sz w:val="44"/>
          <w:szCs w:val="44"/>
          <w:lang w:eastAsia="zh-CN" w:bidi="ar"/>
        </w:rPr>
        <w:t>水利厅建筑业（水利方面）企业资质</w:t>
      </w:r>
      <w:r>
        <w:rPr>
          <w:rFonts w:hint="eastAsia" w:ascii="宋体" w:hAnsi="宋体" w:cs="宋体"/>
          <w:b/>
          <w:kern w:val="0"/>
          <w:sz w:val="44"/>
          <w:szCs w:val="44"/>
          <w:lang w:val="en-US" w:eastAsia="zh-CN" w:bidi="ar"/>
        </w:rPr>
        <w:t>行业</w:t>
      </w:r>
      <w:r>
        <w:rPr>
          <w:rFonts w:hint="eastAsia" w:ascii="宋体" w:hAnsi="宋体" w:cs="宋体"/>
          <w:b/>
          <w:kern w:val="0"/>
          <w:sz w:val="44"/>
          <w:szCs w:val="44"/>
          <w:lang w:eastAsia="zh-CN" w:bidi="ar"/>
        </w:rPr>
        <w:t>审查意见汇总表</w:t>
      </w:r>
    </w:p>
    <w:p w14:paraId="37BD48BD">
      <w:pPr>
        <w:widowControl/>
        <w:snapToGrid w:val="0"/>
        <w:jc w:val="center"/>
        <w:textAlignment w:val="center"/>
        <w:rPr>
          <w:rFonts w:hint="eastAsia" w:ascii="楷体" w:hAnsi="楷体" w:eastAsia="楷体" w:cs="楷体"/>
          <w:b w:val="0"/>
          <w:bCs/>
          <w:i w:val="0"/>
          <w:iCs w:val="0"/>
          <w:kern w:val="0"/>
          <w:sz w:val="32"/>
          <w:szCs w:val="32"/>
          <w:lang w:eastAsia="zh-CN" w:bidi="ar"/>
        </w:rPr>
      </w:pPr>
      <w:r>
        <w:rPr>
          <w:rFonts w:hint="eastAsia" w:ascii="楷体" w:hAnsi="楷体" w:eastAsia="楷体" w:cs="楷体"/>
          <w:b w:val="0"/>
          <w:bCs/>
          <w:i w:val="0"/>
          <w:iCs w:val="0"/>
          <w:kern w:val="0"/>
          <w:sz w:val="32"/>
          <w:szCs w:val="32"/>
          <w:lang w:eastAsia="zh-CN" w:bidi="ar"/>
        </w:rPr>
        <w:t>（</w:t>
      </w:r>
      <w:r>
        <w:rPr>
          <w:rFonts w:hint="eastAsia" w:ascii="楷体" w:hAnsi="楷体" w:eastAsia="楷体" w:cs="楷体"/>
          <w:b w:val="0"/>
          <w:bCs/>
          <w:i w:val="0"/>
          <w:iCs w:val="0"/>
          <w:kern w:val="0"/>
          <w:sz w:val="32"/>
          <w:szCs w:val="32"/>
          <w:lang w:val="en-US" w:eastAsia="zh-CN" w:bidi="ar"/>
        </w:rPr>
        <w:t>2025年第十批</w:t>
      </w:r>
      <w:r>
        <w:rPr>
          <w:rFonts w:hint="eastAsia" w:ascii="楷体" w:hAnsi="楷体" w:eastAsia="楷体" w:cs="楷体"/>
          <w:b w:val="0"/>
          <w:bCs/>
          <w:i w:val="0"/>
          <w:iCs w:val="0"/>
          <w:kern w:val="0"/>
          <w:sz w:val="32"/>
          <w:szCs w:val="32"/>
          <w:lang w:eastAsia="zh-CN" w:bidi="ar"/>
        </w:rPr>
        <w:t>）</w:t>
      </w:r>
    </w:p>
    <w:p w14:paraId="696D6A70">
      <w:pPr>
        <w:widowControl/>
        <w:snapToGrid w:val="0"/>
        <w:jc w:val="center"/>
        <w:textAlignment w:val="center"/>
        <w:rPr>
          <w:rFonts w:hint="eastAsia" w:ascii="楷体" w:hAnsi="楷体" w:eastAsia="楷体" w:cs="楷体"/>
          <w:b w:val="0"/>
          <w:bCs/>
          <w:i w:val="0"/>
          <w:iCs w:val="0"/>
          <w:kern w:val="0"/>
          <w:sz w:val="32"/>
          <w:szCs w:val="32"/>
          <w:lang w:eastAsia="zh-CN" w:bidi="ar"/>
        </w:rPr>
      </w:pPr>
    </w:p>
    <w:tbl>
      <w:tblPr>
        <w:tblStyle w:val="4"/>
        <w:tblW w:w="14055" w:type="dxa"/>
        <w:jc w:val="center"/>
        <w:tblLayout w:type="fixed"/>
        <w:tblCellMar>
          <w:top w:w="0" w:type="dxa"/>
          <w:left w:w="108" w:type="dxa"/>
          <w:bottom w:w="0" w:type="dxa"/>
          <w:right w:w="108" w:type="dxa"/>
        </w:tblCellMar>
      </w:tblPr>
      <w:tblGrid>
        <w:gridCol w:w="900"/>
        <w:gridCol w:w="3405"/>
        <w:gridCol w:w="4380"/>
        <w:gridCol w:w="5370"/>
      </w:tblGrid>
      <w:tr w14:paraId="34043B4A">
        <w:tblPrEx>
          <w:tblCellMar>
            <w:top w:w="0" w:type="dxa"/>
            <w:left w:w="108" w:type="dxa"/>
            <w:bottom w:w="0" w:type="dxa"/>
            <w:right w:w="108" w:type="dxa"/>
          </w:tblCellMar>
        </w:tblPrEx>
        <w:trPr>
          <w:trHeight w:val="699" w:hRule="atLeast"/>
          <w:tblHeader/>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741FBA78">
            <w:pPr>
              <w:widowControl/>
              <w:snapToGrid w:val="0"/>
              <w:jc w:val="center"/>
              <w:textAlignment w:val="center"/>
              <w:rPr>
                <w:rFonts w:hint="eastAsia" w:ascii="宋体" w:hAnsi="宋体" w:cs="宋体"/>
                <w:b/>
                <w:sz w:val="24"/>
                <w:highlight w:val="none"/>
              </w:rPr>
            </w:pPr>
            <w:r>
              <w:rPr>
                <w:rFonts w:hint="eastAsia" w:ascii="宋体" w:hAnsi="宋体" w:cs="宋体"/>
                <w:b/>
                <w:kern w:val="0"/>
                <w:sz w:val="24"/>
                <w:highlight w:val="none"/>
                <w:lang w:bidi="ar"/>
              </w:rPr>
              <w:t>序号</w:t>
            </w:r>
          </w:p>
        </w:tc>
        <w:tc>
          <w:tcPr>
            <w:tcW w:w="3405" w:type="dxa"/>
            <w:tcBorders>
              <w:top w:val="single" w:color="000000" w:sz="4" w:space="0"/>
              <w:left w:val="single" w:color="000000" w:sz="4" w:space="0"/>
              <w:bottom w:val="single" w:color="000000" w:sz="4" w:space="0"/>
              <w:right w:val="single" w:color="000000" w:sz="4" w:space="0"/>
            </w:tcBorders>
            <w:vAlign w:val="center"/>
          </w:tcPr>
          <w:p w14:paraId="500CE289">
            <w:pPr>
              <w:widowControl/>
              <w:snapToGrid w:val="0"/>
              <w:jc w:val="center"/>
              <w:textAlignment w:val="center"/>
              <w:rPr>
                <w:rFonts w:hint="eastAsia" w:ascii="宋体" w:hAnsi="宋体" w:cs="宋体"/>
                <w:b/>
                <w:sz w:val="24"/>
                <w:highlight w:val="none"/>
              </w:rPr>
            </w:pPr>
            <w:r>
              <w:rPr>
                <w:rFonts w:hint="eastAsia" w:ascii="宋体" w:hAnsi="宋体" w:cs="宋体"/>
                <w:b/>
                <w:kern w:val="0"/>
                <w:sz w:val="24"/>
                <w:highlight w:val="none"/>
                <w:lang w:bidi="ar"/>
              </w:rPr>
              <w:t>企业名称</w:t>
            </w:r>
          </w:p>
        </w:tc>
        <w:tc>
          <w:tcPr>
            <w:tcW w:w="4380" w:type="dxa"/>
            <w:tcBorders>
              <w:top w:val="single" w:color="000000" w:sz="4" w:space="0"/>
              <w:left w:val="single" w:color="000000" w:sz="4" w:space="0"/>
              <w:bottom w:val="single" w:color="000000" w:sz="4" w:space="0"/>
              <w:right w:val="single" w:color="000000" w:sz="4" w:space="0"/>
            </w:tcBorders>
            <w:vAlign w:val="center"/>
          </w:tcPr>
          <w:p w14:paraId="7C231DC8">
            <w:pPr>
              <w:widowControl/>
              <w:snapToGrid w:val="0"/>
              <w:jc w:val="center"/>
              <w:textAlignment w:val="center"/>
              <w:rPr>
                <w:rFonts w:hint="eastAsia" w:ascii="宋体" w:hAnsi="宋体" w:cs="宋体"/>
                <w:b/>
                <w:sz w:val="24"/>
                <w:highlight w:val="none"/>
              </w:rPr>
            </w:pPr>
            <w:r>
              <w:rPr>
                <w:rFonts w:hint="eastAsia" w:ascii="宋体" w:hAnsi="宋体" w:cs="宋体"/>
                <w:b/>
                <w:kern w:val="0"/>
                <w:sz w:val="24"/>
                <w:highlight w:val="none"/>
                <w:lang w:bidi="ar"/>
              </w:rPr>
              <w:t>申请事项</w:t>
            </w:r>
          </w:p>
        </w:tc>
        <w:tc>
          <w:tcPr>
            <w:tcW w:w="5370" w:type="dxa"/>
            <w:tcBorders>
              <w:top w:val="single" w:color="000000" w:sz="4" w:space="0"/>
              <w:left w:val="single" w:color="000000" w:sz="4" w:space="0"/>
              <w:bottom w:val="single" w:color="000000" w:sz="4" w:space="0"/>
              <w:right w:val="single" w:color="000000" w:sz="4" w:space="0"/>
            </w:tcBorders>
            <w:vAlign w:val="center"/>
          </w:tcPr>
          <w:p w14:paraId="27D96502">
            <w:pPr>
              <w:widowControl/>
              <w:snapToGrid w:val="0"/>
              <w:jc w:val="center"/>
              <w:textAlignment w:val="center"/>
              <w:rPr>
                <w:rFonts w:hint="eastAsia" w:ascii="宋体" w:hAnsi="宋体" w:eastAsia="宋体" w:cs="宋体"/>
                <w:b/>
                <w:kern w:val="0"/>
                <w:sz w:val="24"/>
                <w:highlight w:val="none"/>
                <w:lang w:eastAsia="zh-CN" w:bidi="ar"/>
              </w:rPr>
            </w:pPr>
            <w:r>
              <w:rPr>
                <w:rFonts w:hint="eastAsia" w:ascii="宋体" w:hAnsi="宋体" w:cs="宋体"/>
                <w:b/>
                <w:kern w:val="0"/>
                <w:sz w:val="24"/>
                <w:highlight w:val="none"/>
                <w:lang w:bidi="ar"/>
              </w:rPr>
              <w:t>审查</w:t>
            </w:r>
            <w:r>
              <w:rPr>
                <w:rFonts w:hint="eastAsia" w:ascii="宋体" w:hAnsi="宋体" w:cs="宋体"/>
                <w:b/>
                <w:kern w:val="0"/>
                <w:sz w:val="24"/>
                <w:highlight w:val="none"/>
                <w:lang w:val="en-US" w:eastAsia="zh-CN" w:bidi="ar"/>
              </w:rPr>
              <w:t>意见</w:t>
            </w:r>
          </w:p>
        </w:tc>
      </w:tr>
      <w:tr w14:paraId="418AF0EE">
        <w:tblPrEx>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1ED80FF9">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highlight w:val="none"/>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02C8C406">
            <w:pPr>
              <w:widowControl/>
              <w:snapToGrid w:val="0"/>
              <w:jc w:val="left"/>
              <w:textAlignment w:val="center"/>
              <w:rPr>
                <w:rFonts w:hint="eastAsia" w:ascii="仿宋_GB2312" w:hAnsi="仿宋_GB2312" w:eastAsia="仿宋_GB2312" w:cs="仿宋_GB2312"/>
                <w:bCs/>
                <w:color w:val="000000"/>
                <w:sz w:val="24"/>
                <w:szCs w:val="24"/>
                <w:highlight w:val="none"/>
                <w:lang w:eastAsia="zh-CN"/>
              </w:rPr>
            </w:pPr>
            <w:r>
              <w:rPr>
                <w:rFonts w:hint="eastAsia" w:ascii="仿宋_GB2312" w:hAnsi="仿宋_GB2312" w:eastAsia="仿宋_GB2312" w:cs="仿宋_GB2312"/>
                <w:bCs/>
                <w:color w:val="000000"/>
                <w:sz w:val="24"/>
                <w:szCs w:val="24"/>
                <w:highlight w:val="none"/>
                <w:lang w:eastAsia="zh-CN"/>
              </w:rPr>
              <w:t>锦州华地建设集团有限公司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14:paraId="2BD7AE3A">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14:paraId="37A44C58">
            <w:pPr>
              <w:widowControl/>
              <w:snapToGrid w:val="0"/>
              <w:jc w:val="left"/>
              <w:textAlignment w:val="center"/>
              <w:rPr>
                <w:rFonts w:hint="eastAsia" w:ascii="仿宋_GB2312" w:hAnsi="仿宋_GB2312" w:eastAsia="仿宋_GB2312" w:cs="仿宋_GB2312"/>
                <w:b w:val="0"/>
                <w:bCs/>
                <w:color w:val="000000"/>
                <w:kern w:val="0"/>
                <w:sz w:val="24"/>
                <w:szCs w:val="24"/>
                <w:highlight w:val="none"/>
                <w:lang w:val="en-US" w:eastAsia="zh-CN" w:bidi="ar"/>
              </w:rPr>
            </w:pPr>
            <w:r>
              <w:rPr>
                <w:rFonts w:hint="eastAsia" w:ascii="仿宋_GB2312" w:hAnsi="仿宋_GB2312" w:eastAsia="仿宋_GB2312" w:cs="仿宋_GB2312"/>
                <w:b/>
                <w:bCs w:val="0"/>
                <w:color w:val="000000"/>
                <w:kern w:val="0"/>
                <w:sz w:val="24"/>
                <w:szCs w:val="24"/>
                <w:highlight w:val="none"/>
                <w:lang w:eastAsia="zh-CN" w:bidi="ar"/>
              </w:rPr>
              <w:t>符合资质要求。</w:t>
            </w:r>
          </w:p>
        </w:tc>
      </w:tr>
      <w:tr w14:paraId="190FCFBB">
        <w:tblPrEx>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4C8CAC58">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highlight w:val="none"/>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27B3A8B9">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抚顺海峰水利工程有限公司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14:paraId="78805AD9">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14:paraId="6B03B728">
            <w:pPr>
              <w:widowControl/>
              <w:snapToGrid w:val="0"/>
              <w:jc w:val="left"/>
              <w:textAlignment w:val="center"/>
              <w:rPr>
                <w:rFonts w:hint="eastAsia" w:ascii="仿宋_GB2312" w:hAnsi="仿宋_GB2312" w:eastAsia="仿宋_GB2312" w:cs="仿宋_GB2312"/>
                <w:b/>
                <w:bCs w:val="0"/>
                <w:color w:val="000000"/>
                <w:kern w:val="0"/>
                <w:sz w:val="24"/>
                <w:szCs w:val="24"/>
                <w:highlight w:val="none"/>
                <w:lang w:eastAsia="zh-CN" w:bidi="ar"/>
              </w:rPr>
            </w:pPr>
            <w:r>
              <w:rPr>
                <w:rFonts w:hint="eastAsia" w:ascii="仿宋_GB2312" w:hAnsi="仿宋_GB2312" w:eastAsia="仿宋_GB2312" w:cs="仿宋_GB2312"/>
                <w:b/>
                <w:bCs w:val="0"/>
                <w:color w:val="000000"/>
                <w:kern w:val="0"/>
                <w:sz w:val="24"/>
                <w:szCs w:val="24"/>
                <w:highlight w:val="none"/>
                <w:lang w:eastAsia="zh-CN" w:bidi="ar"/>
              </w:rPr>
              <w:t>符合资质要求。</w:t>
            </w:r>
          </w:p>
        </w:tc>
      </w:tr>
      <w:tr w14:paraId="0E50654C">
        <w:tblPrEx>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78D0B44D">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highlight w:val="none"/>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13BED87D">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丹东市顺东发建筑工程有限公司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14:paraId="15AC5552">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14:paraId="67384CA6">
            <w:pPr>
              <w:widowControl/>
              <w:snapToGrid w:val="0"/>
              <w:jc w:val="left"/>
              <w:textAlignment w:val="center"/>
              <w:rPr>
                <w:rFonts w:hint="eastAsia" w:ascii="仿宋_GB2312" w:hAnsi="仿宋_GB2312" w:eastAsia="仿宋_GB2312" w:cs="仿宋_GB2312"/>
                <w:b/>
                <w:bCs w:val="0"/>
                <w:color w:val="000000"/>
                <w:kern w:val="0"/>
                <w:sz w:val="24"/>
                <w:szCs w:val="24"/>
                <w:highlight w:val="none"/>
                <w:lang w:eastAsia="zh-CN" w:bidi="ar"/>
              </w:rPr>
            </w:pPr>
            <w:r>
              <w:rPr>
                <w:rFonts w:hint="eastAsia" w:ascii="仿宋_GB2312" w:hAnsi="仿宋_GB2312" w:eastAsia="仿宋_GB2312" w:cs="仿宋_GB2312"/>
                <w:b/>
                <w:bCs w:val="0"/>
                <w:color w:val="000000"/>
                <w:kern w:val="0"/>
                <w:sz w:val="24"/>
                <w:szCs w:val="24"/>
                <w:highlight w:val="none"/>
                <w:lang w:eastAsia="zh-CN" w:bidi="ar"/>
              </w:rPr>
              <w:t>符合资质要求。</w:t>
            </w:r>
          </w:p>
        </w:tc>
      </w:tr>
      <w:tr w14:paraId="6F789319">
        <w:tblPrEx>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263C3ECD">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highlight w:val="none"/>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2CF14D7C">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辽宁辽水汇海建设工程有限公司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14:paraId="4E984D56">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建筑业企业资质认定（总承包特级、一级及部分专业一级除外）-资质设立-水利水电工程施工总承包二级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14:paraId="5B91B777">
            <w:pPr>
              <w:widowControl/>
              <w:snapToGrid w:val="0"/>
              <w:jc w:val="left"/>
              <w:textAlignment w:val="center"/>
              <w:rPr>
                <w:rFonts w:hint="eastAsia" w:ascii="仿宋_GB2312" w:hAnsi="仿宋_GB2312" w:eastAsia="仿宋_GB2312" w:cs="仿宋_GB2312"/>
                <w:b/>
                <w:bCs w:val="0"/>
                <w:color w:val="000000"/>
                <w:kern w:val="0"/>
                <w:sz w:val="24"/>
                <w:szCs w:val="24"/>
                <w:highlight w:val="none"/>
                <w:lang w:eastAsia="zh-CN" w:bidi="ar"/>
              </w:rPr>
            </w:pPr>
            <w:r>
              <w:rPr>
                <w:rFonts w:hint="eastAsia" w:ascii="仿宋_GB2312" w:hAnsi="仿宋_GB2312" w:eastAsia="仿宋_GB2312" w:cs="仿宋_GB2312"/>
                <w:b/>
                <w:bCs w:val="0"/>
                <w:color w:val="000000"/>
                <w:kern w:val="0"/>
                <w:sz w:val="24"/>
                <w:szCs w:val="24"/>
                <w:highlight w:val="none"/>
                <w:lang w:eastAsia="zh-CN" w:bidi="ar"/>
              </w:rPr>
              <w:t>符合资质要求。</w:t>
            </w:r>
          </w:p>
        </w:tc>
      </w:tr>
      <w:tr w14:paraId="5E7C16CF">
        <w:tblPrEx>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180C5166">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highlight w:val="none"/>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66BD7DD1">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辽宁泓诚峻业建设工程有限公司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14:paraId="6B6AB411">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14:paraId="70E94BFD">
            <w:pPr>
              <w:widowControl/>
              <w:snapToGrid w:val="0"/>
              <w:jc w:val="left"/>
              <w:textAlignment w:val="center"/>
              <w:rPr>
                <w:rFonts w:hint="eastAsia" w:ascii="仿宋_GB2312" w:hAnsi="仿宋_GB2312" w:eastAsia="仿宋_GB2312" w:cs="仿宋_GB2312"/>
                <w:b/>
                <w:bCs w:val="0"/>
                <w:color w:val="000000"/>
                <w:kern w:val="0"/>
                <w:sz w:val="24"/>
                <w:szCs w:val="24"/>
                <w:highlight w:val="none"/>
                <w:lang w:eastAsia="zh-CN" w:bidi="ar"/>
              </w:rPr>
            </w:pPr>
            <w:r>
              <w:rPr>
                <w:rFonts w:hint="eastAsia" w:ascii="仿宋_GB2312" w:hAnsi="仿宋_GB2312" w:eastAsia="仿宋_GB2312" w:cs="仿宋_GB2312"/>
                <w:b/>
                <w:bCs w:val="0"/>
                <w:color w:val="000000"/>
                <w:kern w:val="0"/>
                <w:sz w:val="24"/>
                <w:szCs w:val="24"/>
                <w:highlight w:val="none"/>
                <w:lang w:eastAsia="zh-CN" w:bidi="ar"/>
              </w:rPr>
              <w:t>符合资质要求。</w:t>
            </w:r>
          </w:p>
        </w:tc>
      </w:tr>
      <w:tr w14:paraId="6D823668">
        <w:tblPrEx>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5C7F77CA">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highlight w:val="none"/>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14E2C9A5">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宽甸满族自治县天隆水电工程有限责任公司</w:t>
            </w:r>
          </w:p>
        </w:tc>
        <w:tc>
          <w:tcPr>
            <w:tcW w:w="4380" w:type="dxa"/>
            <w:tcBorders>
              <w:top w:val="single" w:color="000000" w:sz="4" w:space="0"/>
              <w:left w:val="single" w:color="000000" w:sz="4" w:space="0"/>
              <w:bottom w:val="single" w:color="000000" w:sz="4" w:space="0"/>
              <w:right w:val="single" w:color="000000" w:sz="4" w:space="0"/>
            </w:tcBorders>
            <w:vAlign w:val="center"/>
          </w:tcPr>
          <w:p w14:paraId="3DC031AD">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14:paraId="5A7D6A51">
            <w:pPr>
              <w:widowControl/>
              <w:snapToGrid w:val="0"/>
              <w:jc w:val="left"/>
              <w:textAlignment w:val="center"/>
              <w:rPr>
                <w:rFonts w:hint="eastAsia" w:ascii="仿宋_GB2312" w:hAnsi="仿宋_GB2312" w:eastAsia="仿宋_GB2312" w:cs="仿宋_GB2312"/>
                <w:b/>
                <w:bCs w:val="0"/>
                <w:color w:val="000000"/>
                <w:kern w:val="0"/>
                <w:sz w:val="24"/>
                <w:szCs w:val="24"/>
                <w:highlight w:val="none"/>
                <w:lang w:eastAsia="zh-CN" w:bidi="ar"/>
              </w:rPr>
            </w:pPr>
            <w:r>
              <w:rPr>
                <w:rFonts w:hint="eastAsia" w:ascii="仿宋_GB2312" w:hAnsi="仿宋_GB2312" w:eastAsia="仿宋_GB2312" w:cs="仿宋_GB2312"/>
                <w:b/>
                <w:bCs w:val="0"/>
                <w:color w:val="000000"/>
                <w:kern w:val="0"/>
                <w:sz w:val="24"/>
                <w:szCs w:val="24"/>
                <w:highlight w:val="none"/>
                <w:lang w:eastAsia="zh-CN" w:bidi="ar"/>
              </w:rPr>
              <w:t>符合资质要求。</w:t>
            </w:r>
          </w:p>
        </w:tc>
      </w:tr>
      <w:tr w14:paraId="130B43F7">
        <w:tblPrEx>
          <w:tblCellMar>
            <w:top w:w="0" w:type="dxa"/>
            <w:left w:w="108" w:type="dxa"/>
            <w:bottom w:w="0" w:type="dxa"/>
            <w:right w:w="108" w:type="dxa"/>
          </w:tblCellMar>
        </w:tblPrEx>
        <w:trPr>
          <w:trHeight w:val="11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715EEEC3">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highlight w:val="none"/>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717C429C">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阜新恒泽建设工程有限公司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14:paraId="44E6244B">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14:paraId="2E46A5F8">
            <w:pPr>
              <w:widowControl/>
              <w:snapToGrid w:val="0"/>
              <w:jc w:val="left"/>
              <w:textAlignment w:val="center"/>
              <w:rPr>
                <w:rFonts w:hint="eastAsia" w:ascii="仿宋_GB2312" w:hAnsi="仿宋_GB2312" w:eastAsia="仿宋_GB2312" w:cs="仿宋_GB2312"/>
                <w:b/>
                <w:bCs w:val="0"/>
                <w:color w:val="000000"/>
                <w:kern w:val="0"/>
                <w:sz w:val="24"/>
                <w:szCs w:val="24"/>
                <w:highlight w:val="none"/>
                <w:lang w:eastAsia="zh-CN" w:bidi="ar"/>
              </w:rPr>
            </w:pPr>
            <w:r>
              <w:rPr>
                <w:rFonts w:hint="eastAsia" w:ascii="仿宋_GB2312" w:hAnsi="仿宋_GB2312" w:eastAsia="仿宋_GB2312" w:cs="仿宋_GB2312"/>
                <w:b/>
                <w:bCs w:val="0"/>
                <w:color w:val="000000"/>
                <w:kern w:val="0"/>
                <w:sz w:val="24"/>
                <w:szCs w:val="24"/>
                <w:highlight w:val="none"/>
                <w:lang w:eastAsia="zh-CN" w:bidi="ar"/>
              </w:rPr>
              <w:t>符合资质要求。</w:t>
            </w:r>
          </w:p>
        </w:tc>
      </w:tr>
      <w:tr w14:paraId="4CC1CE75">
        <w:tblPrEx>
          <w:tblCellMar>
            <w:top w:w="0" w:type="dxa"/>
            <w:left w:w="108" w:type="dxa"/>
            <w:bottom w:w="0" w:type="dxa"/>
            <w:right w:w="108" w:type="dxa"/>
          </w:tblCellMar>
        </w:tblPrEx>
        <w:trPr>
          <w:trHeight w:val="2828"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6972C258">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highlight w:val="none"/>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417D4C10">
            <w:pPr>
              <w:widowControl/>
              <w:snapToGrid w:val="0"/>
              <w:jc w:val="left"/>
              <w:textAlignment w:val="center"/>
              <w:rPr>
                <w:rFonts w:hint="eastAsia" w:ascii="仿宋_GB2312" w:hAnsi="仿宋_GB2312" w:eastAsia="仿宋_GB2312" w:cs="仿宋_GB2312"/>
                <w:bCs/>
                <w:color w:val="000000"/>
                <w:sz w:val="24"/>
                <w:szCs w:val="24"/>
                <w:highlight w:val="none"/>
              </w:rPr>
            </w:pPr>
            <w:bookmarkStart w:id="0" w:name="_GoBack"/>
            <w:r>
              <w:rPr>
                <w:rFonts w:hint="eastAsia" w:ascii="仿宋_GB2312" w:hAnsi="仿宋_GB2312" w:eastAsia="仿宋_GB2312" w:cs="仿宋_GB2312"/>
                <w:bCs/>
                <w:color w:val="000000"/>
                <w:sz w:val="24"/>
                <w:szCs w:val="24"/>
                <w:highlight w:val="none"/>
              </w:rPr>
              <w:t>中建安装集团（辽宁）建设有限公司</w:t>
            </w:r>
            <w:bookmarkEnd w:id="0"/>
          </w:p>
        </w:tc>
        <w:tc>
          <w:tcPr>
            <w:tcW w:w="4380" w:type="dxa"/>
            <w:tcBorders>
              <w:top w:val="single" w:color="000000" w:sz="4" w:space="0"/>
              <w:left w:val="single" w:color="000000" w:sz="4" w:space="0"/>
              <w:bottom w:val="single" w:color="000000" w:sz="4" w:space="0"/>
              <w:right w:val="single" w:color="000000" w:sz="4" w:space="0"/>
            </w:tcBorders>
            <w:vAlign w:val="center"/>
          </w:tcPr>
          <w:p w14:paraId="487F3645">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14:paraId="627CCA50">
            <w:pPr>
              <w:widowControl/>
              <w:snapToGrid w:val="0"/>
              <w:jc w:val="left"/>
              <w:textAlignment w:val="center"/>
              <w:rPr>
                <w:rFonts w:hint="eastAsia" w:ascii="仿宋_GB2312" w:hAnsi="仿宋_GB2312" w:eastAsia="仿宋_GB2312" w:cs="仿宋_GB2312"/>
                <w:b/>
                <w:bCs w:val="0"/>
                <w:color w:val="000000"/>
                <w:kern w:val="0"/>
                <w:sz w:val="24"/>
                <w:szCs w:val="24"/>
                <w:highlight w:val="none"/>
                <w:lang w:eastAsia="zh-CN" w:bidi="ar"/>
              </w:rPr>
            </w:pPr>
            <w:r>
              <w:rPr>
                <w:rFonts w:hint="eastAsia" w:ascii="仿宋_GB2312" w:hAnsi="仿宋_GB2312" w:eastAsia="仿宋_GB2312" w:cs="仿宋_GB2312"/>
                <w:b/>
                <w:bCs w:val="0"/>
                <w:color w:val="000000"/>
                <w:kern w:val="0"/>
                <w:sz w:val="24"/>
                <w:szCs w:val="24"/>
                <w:highlight w:val="none"/>
                <w:lang w:val="en-US" w:eastAsia="zh-CN" w:bidi="ar"/>
              </w:rPr>
              <w:t>不</w:t>
            </w:r>
            <w:r>
              <w:rPr>
                <w:rFonts w:hint="eastAsia" w:ascii="仿宋_GB2312" w:hAnsi="仿宋_GB2312" w:eastAsia="仿宋_GB2312" w:cs="仿宋_GB2312"/>
                <w:b/>
                <w:bCs w:val="0"/>
                <w:color w:val="000000"/>
                <w:kern w:val="0"/>
                <w:sz w:val="24"/>
                <w:szCs w:val="24"/>
                <w:highlight w:val="none"/>
                <w:lang w:eastAsia="zh-CN" w:bidi="ar"/>
              </w:rPr>
              <w:t>符合资质要求。</w:t>
            </w:r>
          </w:p>
          <w:p w14:paraId="0235FCAB">
            <w:pPr>
              <w:widowControl/>
              <w:snapToGrid w:val="0"/>
              <w:jc w:val="left"/>
              <w:textAlignment w:val="center"/>
              <w:rPr>
                <w:rFonts w:hint="eastAsia" w:ascii="仿宋_GB2312" w:hAnsi="仿宋_GB2312" w:eastAsia="仿宋_GB2312" w:cs="仿宋_GB2312"/>
                <w:b w:val="0"/>
                <w:bCs/>
                <w:color w:val="000000"/>
                <w:kern w:val="0"/>
                <w:sz w:val="24"/>
                <w:szCs w:val="24"/>
                <w:highlight w:val="none"/>
                <w:lang w:val="en-US" w:eastAsia="zh-CN" w:bidi="ar"/>
              </w:rPr>
            </w:pPr>
            <w:r>
              <w:rPr>
                <w:rFonts w:hint="eastAsia" w:ascii="仿宋_GB2312" w:hAnsi="仿宋_GB2312" w:eastAsia="仿宋_GB2312" w:cs="仿宋_GB2312"/>
                <w:b w:val="0"/>
                <w:bCs/>
                <w:color w:val="000000"/>
                <w:kern w:val="0"/>
                <w:sz w:val="24"/>
                <w:szCs w:val="24"/>
                <w:highlight w:val="none"/>
                <w:lang w:val="en-US" w:eastAsia="zh-CN" w:bidi="ar"/>
              </w:rPr>
              <w:t>业绩“河南省河口村水库主体工程第二批项目”未提供完整业绩证明材料。已提供的业绩证明材料中的关键信息存在前后矛盾且与全国水利监管平台信息不一致。业绩存疑</w:t>
            </w:r>
          </w:p>
          <w:p w14:paraId="446F11E7">
            <w:pPr>
              <w:widowControl/>
              <w:snapToGrid w:val="0"/>
              <w:jc w:val="left"/>
              <w:textAlignment w:val="center"/>
              <w:rPr>
                <w:rFonts w:hint="default" w:ascii="仿宋_GB2312" w:hAnsi="仿宋_GB2312" w:eastAsia="仿宋_GB2312" w:cs="仿宋_GB2312"/>
                <w:b w:val="0"/>
                <w:bCs/>
                <w:color w:val="000000"/>
                <w:kern w:val="0"/>
                <w:sz w:val="24"/>
                <w:szCs w:val="24"/>
                <w:highlight w:val="none"/>
                <w:lang w:val="en-US" w:eastAsia="zh-CN" w:bidi="ar"/>
              </w:rPr>
            </w:pPr>
            <w:r>
              <w:rPr>
                <w:rFonts w:hint="eastAsia" w:ascii="仿宋_GB2312" w:hAnsi="仿宋_GB2312" w:eastAsia="仿宋_GB2312" w:cs="仿宋_GB2312"/>
                <w:b w:val="0"/>
                <w:bCs/>
                <w:color w:val="000000"/>
                <w:kern w:val="0"/>
                <w:sz w:val="24"/>
                <w:szCs w:val="24"/>
                <w:highlight w:val="none"/>
                <w:lang w:val="en-US" w:eastAsia="zh-CN" w:bidi="ar"/>
              </w:rPr>
              <w:t>全国水利监管平台显示：韩常胜、郭文良、姜建云、覃兴、姚雪在其他单位在职。</w:t>
            </w:r>
          </w:p>
          <w:p w14:paraId="5C616AED">
            <w:pPr>
              <w:widowControl/>
              <w:snapToGrid w:val="0"/>
              <w:jc w:val="left"/>
              <w:textAlignment w:val="center"/>
              <w:rPr>
                <w:rFonts w:hint="default" w:ascii="仿宋_GB2312" w:hAnsi="仿宋_GB2312" w:eastAsia="仿宋_GB2312" w:cs="仿宋_GB2312"/>
                <w:b/>
                <w:bCs w:val="0"/>
                <w:color w:val="000000"/>
                <w:kern w:val="0"/>
                <w:sz w:val="24"/>
                <w:szCs w:val="24"/>
                <w:highlight w:val="none"/>
                <w:lang w:val="en-US" w:eastAsia="zh-CN" w:bidi="ar"/>
              </w:rPr>
            </w:pPr>
            <w:r>
              <w:rPr>
                <w:rFonts w:hint="eastAsia" w:ascii="仿宋_GB2312" w:hAnsi="仿宋_GB2312" w:eastAsia="仿宋_GB2312" w:cs="仿宋_GB2312"/>
                <w:b w:val="0"/>
                <w:bCs/>
                <w:color w:val="000000"/>
                <w:kern w:val="0"/>
                <w:sz w:val="24"/>
                <w:szCs w:val="24"/>
                <w:highlight w:val="none"/>
                <w:lang w:val="en-US" w:eastAsia="zh-CN" w:bidi="ar"/>
              </w:rPr>
              <w:t>黄月芳未通过社保校验。</w:t>
            </w:r>
          </w:p>
        </w:tc>
      </w:tr>
      <w:tr w14:paraId="0E7616DB">
        <w:tblPrEx>
          <w:tblCellMar>
            <w:top w:w="0" w:type="dxa"/>
            <w:left w:w="108" w:type="dxa"/>
            <w:bottom w:w="0" w:type="dxa"/>
            <w:right w:w="108" w:type="dxa"/>
          </w:tblCellMar>
        </w:tblPrEx>
        <w:trPr>
          <w:trHeight w:val="2454"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7E1099A8">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highlight w:val="none"/>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40BCC6E0">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辽宁博晟建筑工程有限公司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14:paraId="73C24C29">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14:paraId="36D5BAFE">
            <w:pPr>
              <w:widowControl/>
              <w:snapToGrid w:val="0"/>
              <w:jc w:val="left"/>
              <w:textAlignment w:val="center"/>
              <w:rPr>
                <w:rFonts w:hint="eastAsia" w:ascii="仿宋_GB2312" w:hAnsi="仿宋_GB2312" w:eastAsia="仿宋_GB2312" w:cs="仿宋_GB2312"/>
                <w:b/>
                <w:bCs w:val="0"/>
                <w:color w:val="000000"/>
                <w:kern w:val="0"/>
                <w:sz w:val="24"/>
                <w:szCs w:val="24"/>
                <w:highlight w:val="none"/>
                <w:lang w:eastAsia="zh-CN" w:bidi="ar"/>
              </w:rPr>
            </w:pPr>
            <w:r>
              <w:rPr>
                <w:rFonts w:hint="eastAsia" w:ascii="仿宋_GB2312" w:hAnsi="仿宋_GB2312" w:eastAsia="仿宋_GB2312" w:cs="仿宋_GB2312"/>
                <w:b/>
                <w:bCs w:val="0"/>
                <w:color w:val="000000"/>
                <w:kern w:val="0"/>
                <w:sz w:val="24"/>
                <w:szCs w:val="24"/>
                <w:highlight w:val="none"/>
                <w:lang w:val="en-US" w:eastAsia="zh-CN" w:bidi="ar"/>
              </w:rPr>
              <w:t>不</w:t>
            </w:r>
            <w:r>
              <w:rPr>
                <w:rFonts w:hint="eastAsia" w:ascii="仿宋_GB2312" w:hAnsi="仿宋_GB2312" w:eastAsia="仿宋_GB2312" w:cs="仿宋_GB2312"/>
                <w:b/>
                <w:bCs w:val="0"/>
                <w:color w:val="000000"/>
                <w:kern w:val="0"/>
                <w:sz w:val="24"/>
                <w:szCs w:val="24"/>
                <w:highlight w:val="none"/>
                <w:lang w:eastAsia="zh-CN" w:bidi="ar"/>
              </w:rPr>
              <w:t>符合资质要求。</w:t>
            </w:r>
          </w:p>
          <w:p w14:paraId="3BCAE86F">
            <w:pPr>
              <w:widowControl/>
              <w:snapToGrid w:val="0"/>
              <w:jc w:val="left"/>
              <w:textAlignment w:val="center"/>
              <w:rPr>
                <w:rFonts w:hint="default" w:ascii="仿宋_GB2312" w:hAnsi="仿宋_GB2312" w:eastAsia="仿宋_GB2312" w:cs="仿宋_GB2312"/>
                <w:b w:val="0"/>
                <w:bCs/>
                <w:color w:val="000000"/>
                <w:kern w:val="0"/>
                <w:sz w:val="24"/>
                <w:szCs w:val="24"/>
                <w:highlight w:val="none"/>
                <w:lang w:val="en-US" w:eastAsia="zh-CN" w:bidi="ar"/>
              </w:rPr>
            </w:pPr>
            <w:r>
              <w:rPr>
                <w:rFonts w:hint="eastAsia" w:ascii="仿宋_GB2312" w:hAnsi="仿宋_GB2312" w:eastAsia="仿宋_GB2312" w:cs="仿宋_GB2312"/>
                <w:b w:val="0"/>
                <w:bCs/>
                <w:color w:val="000000"/>
                <w:kern w:val="0"/>
                <w:sz w:val="24"/>
                <w:szCs w:val="24"/>
                <w:highlight w:val="none"/>
                <w:lang w:val="en-US" w:eastAsia="zh-CN" w:bidi="ar"/>
              </w:rPr>
              <w:t>业绩“白云水库大坝渗漏治理工程”和“浏阳市富岭水库砌石重力坝工程”仅提供全国水利监管平台和项目所在地水利部门的证明，但业绩开工完工时间不一致，且两个业绩时间重叠，业绩存疑。</w:t>
            </w:r>
          </w:p>
        </w:tc>
      </w:tr>
      <w:tr w14:paraId="1AE99323">
        <w:tblPrEx>
          <w:tblCellMar>
            <w:top w:w="0" w:type="dxa"/>
            <w:left w:w="108" w:type="dxa"/>
            <w:bottom w:w="0" w:type="dxa"/>
            <w:right w:w="108" w:type="dxa"/>
          </w:tblCellMar>
        </w:tblPrEx>
        <w:trPr>
          <w:trHeight w:val="2454"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74BF06E2">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highlight w:val="none"/>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52151562">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凤城市凯通路桥工程有限公司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14:paraId="3F2E1B6A">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建筑业企业资质认定（总承包特级、一级及部分专业一级除外）-资质升级-水利水电工程施工总承包二级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14:paraId="2A8FC155">
            <w:pPr>
              <w:widowControl/>
              <w:snapToGrid w:val="0"/>
              <w:jc w:val="left"/>
              <w:textAlignment w:val="center"/>
              <w:rPr>
                <w:rFonts w:hint="eastAsia" w:ascii="仿宋_GB2312" w:hAnsi="仿宋_GB2312" w:eastAsia="仿宋_GB2312" w:cs="仿宋_GB2312"/>
                <w:b/>
                <w:bCs w:val="0"/>
                <w:color w:val="000000"/>
                <w:kern w:val="0"/>
                <w:sz w:val="24"/>
                <w:szCs w:val="24"/>
                <w:highlight w:val="none"/>
                <w:lang w:eastAsia="zh-CN" w:bidi="ar"/>
              </w:rPr>
            </w:pPr>
            <w:r>
              <w:rPr>
                <w:rFonts w:hint="eastAsia" w:ascii="仿宋_GB2312" w:hAnsi="仿宋_GB2312" w:eastAsia="仿宋_GB2312" w:cs="仿宋_GB2312"/>
                <w:b/>
                <w:bCs w:val="0"/>
                <w:color w:val="000000"/>
                <w:kern w:val="0"/>
                <w:sz w:val="24"/>
                <w:szCs w:val="24"/>
                <w:highlight w:val="none"/>
                <w:lang w:val="en-US" w:eastAsia="zh-CN" w:bidi="ar"/>
              </w:rPr>
              <w:t>不</w:t>
            </w:r>
            <w:r>
              <w:rPr>
                <w:rFonts w:hint="eastAsia" w:ascii="仿宋_GB2312" w:hAnsi="仿宋_GB2312" w:eastAsia="仿宋_GB2312" w:cs="仿宋_GB2312"/>
                <w:b/>
                <w:bCs w:val="0"/>
                <w:color w:val="000000"/>
                <w:kern w:val="0"/>
                <w:sz w:val="24"/>
                <w:szCs w:val="24"/>
                <w:highlight w:val="none"/>
                <w:lang w:eastAsia="zh-CN" w:bidi="ar"/>
              </w:rPr>
              <w:t>符合资质要求。</w:t>
            </w:r>
          </w:p>
          <w:p w14:paraId="2C9AAF4A">
            <w:pPr>
              <w:widowControl/>
              <w:snapToGrid w:val="0"/>
              <w:jc w:val="left"/>
              <w:textAlignment w:val="center"/>
              <w:rPr>
                <w:rFonts w:hint="default" w:ascii="仿宋_GB2312" w:hAnsi="仿宋_GB2312" w:eastAsia="仿宋_GB2312" w:cs="仿宋_GB2312"/>
                <w:b w:val="0"/>
                <w:bCs/>
                <w:color w:val="000000"/>
                <w:kern w:val="0"/>
                <w:sz w:val="24"/>
                <w:szCs w:val="24"/>
                <w:highlight w:val="none"/>
                <w:lang w:val="en-US" w:eastAsia="zh-CN" w:bidi="ar"/>
              </w:rPr>
            </w:pPr>
            <w:r>
              <w:rPr>
                <w:rFonts w:hint="eastAsia" w:ascii="仿宋_GB2312" w:hAnsi="仿宋_GB2312" w:eastAsia="仿宋_GB2312" w:cs="仿宋_GB2312"/>
                <w:b w:val="0"/>
                <w:bCs/>
                <w:color w:val="000000"/>
                <w:kern w:val="0"/>
                <w:sz w:val="24"/>
                <w:szCs w:val="24"/>
                <w:highlight w:val="none"/>
                <w:lang w:val="en-US" w:eastAsia="zh-CN" w:bidi="ar"/>
              </w:rPr>
              <w:t>业绩“绍兴市城区曹娥江引水工程四标”中的证明材料中全国水利监管平台、中标合同、验收鉴定书关于项目负责人的姓名均不一致，业绩存疑。</w:t>
            </w:r>
          </w:p>
        </w:tc>
      </w:tr>
      <w:tr w14:paraId="69D882E4">
        <w:tblPrEx>
          <w:tblCellMar>
            <w:top w:w="0" w:type="dxa"/>
            <w:left w:w="108" w:type="dxa"/>
            <w:bottom w:w="0" w:type="dxa"/>
            <w:right w:w="108" w:type="dxa"/>
          </w:tblCellMar>
        </w:tblPrEx>
        <w:trPr>
          <w:trHeight w:val="2454"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14:paraId="79CE12F5">
            <w:pPr>
              <w:widowControl/>
              <w:numPr>
                <w:ilvl w:val="0"/>
                <w:numId w:val="1"/>
              </w:numPr>
              <w:snapToGrid w:val="0"/>
              <w:ind w:firstLine="0"/>
              <w:jc w:val="center"/>
              <w:textAlignment w:val="center"/>
              <w:rPr>
                <w:rFonts w:hint="eastAsia" w:ascii="仿宋_GB2312" w:hAnsi="仿宋_GB2312" w:eastAsia="仿宋_GB2312" w:cs="仿宋_GB2312"/>
                <w:bCs/>
                <w:color w:val="000000"/>
                <w:sz w:val="24"/>
                <w:szCs w:val="24"/>
                <w:highlight w:val="none"/>
              </w:rPr>
            </w:pPr>
          </w:p>
        </w:tc>
        <w:tc>
          <w:tcPr>
            <w:tcW w:w="3405" w:type="dxa"/>
            <w:tcBorders>
              <w:top w:val="single" w:color="000000" w:sz="4" w:space="0"/>
              <w:left w:val="single" w:color="000000" w:sz="4" w:space="0"/>
              <w:bottom w:val="single" w:color="000000" w:sz="4" w:space="0"/>
              <w:right w:val="single" w:color="000000" w:sz="4" w:space="0"/>
            </w:tcBorders>
            <w:vAlign w:val="center"/>
          </w:tcPr>
          <w:p w14:paraId="20851DCC">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辽宁新达诚建设发展有限公司</w:t>
            </w:r>
          </w:p>
        </w:tc>
        <w:tc>
          <w:tcPr>
            <w:tcW w:w="4380" w:type="dxa"/>
            <w:tcBorders>
              <w:top w:val="single" w:color="000000" w:sz="4" w:space="0"/>
              <w:left w:val="single" w:color="000000" w:sz="4" w:space="0"/>
              <w:bottom w:val="single" w:color="000000" w:sz="4" w:space="0"/>
              <w:right w:val="single" w:color="000000" w:sz="4" w:space="0"/>
            </w:tcBorders>
            <w:vAlign w:val="center"/>
          </w:tcPr>
          <w:p w14:paraId="37690F62">
            <w:pPr>
              <w:widowControl/>
              <w:snapToGrid w:val="0"/>
              <w:jc w:val="left"/>
              <w:textAlignment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建筑业企业资质认定（总承包特级、一级及部分专业一级除外）-资质增项-水利水电工程施工总承包二级</w:t>
            </w:r>
          </w:p>
        </w:tc>
        <w:tc>
          <w:tcPr>
            <w:tcW w:w="5370" w:type="dxa"/>
            <w:tcBorders>
              <w:top w:val="single" w:color="000000" w:sz="4" w:space="0"/>
              <w:left w:val="single" w:color="000000" w:sz="4" w:space="0"/>
              <w:bottom w:val="single" w:color="000000" w:sz="4" w:space="0"/>
              <w:right w:val="single" w:color="000000" w:sz="4" w:space="0"/>
            </w:tcBorders>
            <w:vAlign w:val="center"/>
          </w:tcPr>
          <w:p w14:paraId="4A3D904E">
            <w:pPr>
              <w:widowControl/>
              <w:snapToGrid w:val="0"/>
              <w:jc w:val="left"/>
              <w:textAlignment w:val="center"/>
              <w:rPr>
                <w:rFonts w:hint="eastAsia" w:ascii="仿宋_GB2312" w:hAnsi="仿宋_GB2312" w:eastAsia="仿宋_GB2312" w:cs="仿宋_GB2312"/>
                <w:b/>
                <w:bCs w:val="0"/>
                <w:color w:val="000000"/>
                <w:kern w:val="0"/>
                <w:sz w:val="24"/>
                <w:szCs w:val="24"/>
                <w:highlight w:val="none"/>
                <w:lang w:eastAsia="zh-CN" w:bidi="ar"/>
              </w:rPr>
            </w:pPr>
            <w:r>
              <w:rPr>
                <w:rFonts w:hint="eastAsia" w:ascii="仿宋_GB2312" w:hAnsi="仿宋_GB2312" w:eastAsia="仿宋_GB2312" w:cs="仿宋_GB2312"/>
                <w:b/>
                <w:bCs w:val="0"/>
                <w:color w:val="000000"/>
                <w:kern w:val="0"/>
                <w:sz w:val="24"/>
                <w:szCs w:val="24"/>
                <w:highlight w:val="none"/>
                <w:lang w:val="en-US" w:eastAsia="zh-CN" w:bidi="ar"/>
              </w:rPr>
              <w:t>不</w:t>
            </w:r>
            <w:r>
              <w:rPr>
                <w:rFonts w:hint="eastAsia" w:ascii="仿宋_GB2312" w:hAnsi="仿宋_GB2312" w:eastAsia="仿宋_GB2312" w:cs="仿宋_GB2312"/>
                <w:b/>
                <w:bCs w:val="0"/>
                <w:color w:val="000000"/>
                <w:kern w:val="0"/>
                <w:sz w:val="24"/>
                <w:szCs w:val="24"/>
                <w:highlight w:val="none"/>
                <w:lang w:eastAsia="zh-CN" w:bidi="ar"/>
              </w:rPr>
              <w:t>符合资质要求。</w:t>
            </w:r>
          </w:p>
          <w:p w14:paraId="78C692B1">
            <w:pPr>
              <w:widowControl/>
              <w:snapToGrid w:val="0"/>
              <w:jc w:val="left"/>
              <w:textAlignment w:val="center"/>
              <w:rPr>
                <w:rFonts w:hint="eastAsia" w:ascii="仿宋_GB2312" w:hAnsi="仿宋_GB2312" w:eastAsia="仿宋_GB2312" w:cs="仿宋_GB2312"/>
                <w:b w:val="0"/>
                <w:bCs/>
                <w:color w:val="000000"/>
                <w:kern w:val="0"/>
                <w:sz w:val="24"/>
                <w:szCs w:val="24"/>
                <w:highlight w:val="none"/>
                <w:lang w:val="en-US" w:eastAsia="zh-CN" w:bidi="ar"/>
              </w:rPr>
            </w:pPr>
            <w:r>
              <w:rPr>
                <w:rFonts w:hint="eastAsia" w:ascii="仿宋_GB2312" w:hAnsi="仿宋_GB2312" w:eastAsia="仿宋_GB2312" w:cs="仿宋_GB2312"/>
                <w:b w:val="0"/>
                <w:bCs/>
                <w:color w:val="000000"/>
                <w:kern w:val="0"/>
                <w:sz w:val="24"/>
                <w:szCs w:val="24"/>
                <w:highlight w:val="none"/>
                <w:lang w:val="en-US" w:eastAsia="zh-CN" w:bidi="ar"/>
              </w:rPr>
              <w:t>全国水利监管平台显示：吴成才在其他单位在职。</w:t>
            </w:r>
          </w:p>
        </w:tc>
      </w:tr>
    </w:tbl>
    <w:p w14:paraId="5A25FA6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lang w:eastAsia="zh-CN"/>
        </w:rPr>
      </w:pPr>
    </w:p>
    <w:sectPr>
      <w:headerReference r:id="rId3" w:type="default"/>
      <w:footerReference r:id="rId4" w:type="default"/>
      <w:pgSz w:w="16838" w:h="11906" w:orient="landscape"/>
      <w:pgMar w:top="1746" w:right="1440" w:bottom="1449" w:left="144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FF1A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E8BF6">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2E8BF6">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D6E4F">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F16F6"/>
    <w:multiLevelType w:val="singleLevel"/>
    <w:tmpl w:val="FFEF16F6"/>
    <w:lvl w:ilvl="0" w:tentative="0">
      <w:start w:val="1"/>
      <w:numFmt w:val="decimal"/>
      <w:suff w:val="nothing"/>
      <w:lvlText w:val="%1"/>
      <w:lvlJc w:val="left"/>
      <w:pPr>
        <w:ind w:left="0" w:firstLine="397"/>
      </w:pPr>
      <w:rPr>
        <w:rFonts w:hint="default" w:ascii="宋体" w:hAnsi="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BB4245F"/>
    <w:rsid w:val="0491485F"/>
    <w:rsid w:val="09425466"/>
    <w:rsid w:val="0DB12A97"/>
    <w:rsid w:val="138400D0"/>
    <w:rsid w:val="13C13A05"/>
    <w:rsid w:val="1424155D"/>
    <w:rsid w:val="198A5F58"/>
    <w:rsid w:val="1AB84528"/>
    <w:rsid w:val="1B6D312C"/>
    <w:rsid w:val="1DD23D69"/>
    <w:rsid w:val="205D356A"/>
    <w:rsid w:val="27974E3B"/>
    <w:rsid w:val="2CFD260B"/>
    <w:rsid w:val="2F5A7E09"/>
    <w:rsid w:val="2FE65452"/>
    <w:rsid w:val="32A532E1"/>
    <w:rsid w:val="32EF0C54"/>
    <w:rsid w:val="37232FE7"/>
    <w:rsid w:val="38363CC7"/>
    <w:rsid w:val="3A466031"/>
    <w:rsid w:val="3BB4245F"/>
    <w:rsid w:val="3C5D1E68"/>
    <w:rsid w:val="3E99125E"/>
    <w:rsid w:val="41EE728B"/>
    <w:rsid w:val="42634C7B"/>
    <w:rsid w:val="42952BB6"/>
    <w:rsid w:val="46AE67D9"/>
    <w:rsid w:val="472E220B"/>
    <w:rsid w:val="4B382DA5"/>
    <w:rsid w:val="4EB75FC4"/>
    <w:rsid w:val="508F3361"/>
    <w:rsid w:val="51514B70"/>
    <w:rsid w:val="550C5665"/>
    <w:rsid w:val="59CD603E"/>
    <w:rsid w:val="5D2D3F94"/>
    <w:rsid w:val="5FE55272"/>
    <w:rsid w:val="675549AD"/>
    <w:rsid w:val="689A558F"/>
    <w:rsid w:val="69BC0DBD"/>
    <w:rsid w:val="6D400168"/>
    <w:rsid w:val="6DB76612"/>
    <w:rsid w:val="70D32327"/>
    <w:rsid w:val="741970C2"/>
    <w:rsid w:val="74840B3E"/>
    <w:rsid w:val="76D647F4"/>
    <w:rsid w:val="79D3193C"/>
    <w:rsid w:val="79F8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1097</Words>
  <Characters>1100</Characters>
  <Lines>0</Lines>
  <Paragraphs>0</Paragraphs>
  <TotalTime>36</TotalTime>
  <ScaleCrop>false</ScaleCrop>
  <LinksUpToDate>false</LinksUpToDate>
  <CharactersWithSpaces>1100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2023-07-21T06:26:00Z</dcterms:created>
  <dc:creator>Administrator</dc:creator>
  <cp:lastModifiedBy>张兆希</cp:lastModifiedBy>
  <cp:lastPrinted>2025-06-30T01:42:00Z</cp:lastPrinted>
  <dcterms:modified xsi:type="dcterms:W3CDTF">2025-09-11T07:28:12Z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CF2D0D548D9F4C698782108755CF097E_13</vt:lpwstr>
  </property>
  <property fmtid="{D5CDD505-2E9C-101B-9397-08002B2CF9AE}" pid="4" name="KSOTemplateDocerSaveRecord">
    <vt:lpwstr>eyJoZGlkIjoiMzEwNTM5NzYwMDRjMzkwZTVkZjY2ODkwMGIxNGU0OTUiLCJ1c2VySWQiOiI2MDQ3ODE5NTIifQ==</vt:lpwstr>
  </property>
</Properties>
</file>